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56" w:rsidRDefault="000C3D56" w:rsidP="000C3D56">
      <w:pPr>
        <w:pStyle w:val="Heading2"/>
      </w:pPr>
      <w:r>
        <w:t>Council Representatives’ Responsibilities</w:t>
      </w:r>
    </w:p>
    <w:p w:rsidR="000C3D56" w:rsidRDefault="000C3D56" w:rsidP="000C3D56">
      <w:pPr>
        <w:pStyle w:val="ListParagraph"/>
        <w:numPr>
          <w:ilvl w:val="0"/>
          <w:numId w:val="1"/>
        </w:numPr>
      </w:pPr>
      <w:r>
        <w:t>Participate in society and council activities. Prepare to discuss agenda items.  Assist in committees or task forces as interest and need dictate.</w:t>
      </w:r>
    </w:p>
    <w:p w:rsidR="000C3D56" w:rsidRDefault="000C3D56" w:rsidP="000C3D56">
      <w:pPr>
        <w:pStyle w:val="ListParagraph"/>
        <w:numPr>
          <w:ilvl w:val="0"/>
          <w:numId w:val="1"/>
        </w:numPr>
      </w:pPr>
      <w:r>
        <w:t>Legislate affairs of the society by attending and contributing to council meetings.</w:t>
      </w:r>
    </w:p>
    <w:p w:rsidR="00EB4B05" w:rsidRDefault="00EB4B05">
      <w:bookmarkStart w:id="0" w:name="_GoBack"/>
      <w:bookmarkEnd w:id="0"/>
    </w:p>
    <w:sectPr w:rsidR="00EB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D2447"/>
    <w:multiLevelType w:val="hybridMultilevel"/>
    <w:tmpl w:val="D2409820"/>
    <w:lvl w:ilvl="0" w:tplc="53DEC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56"/>
    <w:rsid w:val="000C3D56"/>
    <w:rsid w:val="006F3192"/>
    <w:rsid w:val="00E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1AF8F-430E-457D-A462-35FC0222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D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C3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Shah</dc:creator>
  <cp:keywords/>
  <dc:description/>
  <cp:lastModifiedBy>Raoul Shah</cp:lastModifiedBy>
  <cp:revision>1</cp:revision>
  <dcterms:created xsi:type="dcterms:W3CDTF">2018-02-19T18:19:00Z</dcterms:created>
  <dcterms:modified xsi:type="dcterms:W3CDTF">2018-02-19T18:20:00Z</dcterms:modified>
</cp:coreProperties>
</file>