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1E2" w:rsidRDefault="007A31E2" w:rsidP="007A31E2">
      <w:pPr>
        <w:pStyle w:val="Heading2"/>
      </w:pPr>
      <w:r>
        <w:t>Secretary Elect’s Responsibilities</w:t>
      </w:r>
    </w:p>
    <w:p w:rsidR="007A31E2" w:rsidRDefault="007A31E2" w:rsidP="007A31E2">
      <w:r>
        <w:t>Assist secretary as needed.  Be prepared to take meeting minutes in the secretary’s absence.  Prepare to take over the secretary position next year.</w:t>
      </w:r>
    </w:p>
    <w:p w:rsidR="00EB4B05" w:rsidRDefault="00EB4B05">
      <w:bookmarkStart w:id="0" w:name="_GoBack"/>
      <w:bookmarkEnd w:id="0"/>
    </w:p>
    <w:sectPr w:rsidR="00EB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E2"/>
    <w:rsid w:val="006F3192"/>
    <w:rsid w:val="007A31E2"/>
    <w:rsid w:val="00EB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33D1E-25E5-4B3B-892D-52F42507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1E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3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31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Shah</dc:creator>
  <cp:keywords/>
  <dc:description/>
  <cp:lastModifiedBy>Raoul Shah</cp:lastModifiedBy>
  <cp:revision>1</cp:revision>
  <dcterms:created xsi:type="dcterms:W3CDTF">2018-02-19T18:18:00Z</dcterms:created>
  <dcterms:modified xsi:type="dcterms:W3CDTF">2018-02-19T18:18:00Z</dcterms:modified>
</cp:coreProperties>
</file>